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ordWrap/>
        <w:overflowPunct/>
        <w:topLinePunct w:val="0"/>
        <w:bidi w:val="0"/>
        <w:spacing w:line="5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普安康药业“百号籽车间”</w:t>
      </w:r>
      <w:r>
        <w:rPr>
          <w:rFonts w:hint="eastAsia" w:ascii="方正小标宋简体" w:hAnsi="方正小标宋简体" w:eastAsia="方正小标宋简体" w:cs="方正小标宋简体"/>
          <w:sz w:val="44"/>
          <w:szCs w:val="44"/>
          <w:lang w:val="en-US" w:eastAsia="zh-CN"/>
        </w:rPr>
        <w:t>先进事迹材料</w:t>
      </w:r>
    </w:p>
    <w:p>
      <w:pPr>
        <w:keepNext w:val="0"/>
        <w:keepLines w:val="0"/>
        <w:pageBreakBefore w:val="0"/>
        <w:wordWrap/>
        <w:overflowPunct/>
        <w:topLinePunct w:val="0"/>
        <w:bidi w:val="0"/>
        <w:spacing w:line="560" w:lineRule="exact"/>
        <w:jc w:val="both"/>
        <w:rPr>
          <w:rFonts w:hint="eastAsia" w:ascii="仿宋_GB2312" w:hAnsi="仿宋_GB2312" w:eastAsia="仿宋_GB2312" w:cs="仿宋_GB2312"/>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甘肃普安康药业有限公司隶属于甘肃农垦医药药材有限责任公司，是全国唯一一家生产和销售药用百号系列产品的现代化综合性食药企业。百号籽车间承担公司灭活百号籽的生产加工任务，主要出口欧洲、东南亚、西亚、中东等地区。近年来，百号籽车间持续开展设备工艺技术改造，实现降本增效。通过对灭活百号籽生产工艺创新改造优化，在原有生产设备的基础上，重新设计布局，增设循环风选机、蒸汽灭活设备调频设施、加装可调电频等设备，灭活白籽日产能由18吨提升至40吨以上，产能提升超122%，成品籽收率由86%提高至99%，提高了13%；灭活蓝籽日产能由12吨提升至18吨以上，产能提升50%，灭活蓝籽收率由81.16%提高至97.20%，提质增效显著，达到国际领先水平。该项目被评为2023年度甘肃省职工技术成果二等奖。同时，由于灭活蓝籽的主要消费市场长期一直被国外食用级优质蓝籽产品商垄断，为攻克欧美市场对蓝籽的质量标准壁垒，百号籽车间自主研发设计并高效建成蓝籽三级水洗干燥产线，实现蓝籽</w:t>
      </w:r>
      <w:r>
        <w:rPr>
          <w:rFonts w:hint="eastAsia" w:ascii="仿宋_GB2312" w:hAnsi="仿宋_GB2312" w:eastAsia="仿宋_GB2312" w:cs="仿宋_GB2312"/>
          <w:sz w:val="32"/>
          <w:szCs w:val="32"/>
          <w:highlight w:val="none"/>
          <w:lang w:val="en-US" w:eastAsia="zh-CN"/>
        </w:rPr>
        <w:t>生物碱</w:t>
      </w:r>
      <w:r>
        <w:rPr>
          <w:rFonts w:hint="eastAsia" w:ascii="仿宋_GB2312" w:hAnsi="仿宋_GB2312" w:eastAsia="仿宋_GB2312" w:cs="仿宋_GB2312"/>
          <w:sz w:val="32"/>
          <w:szCs w:val="32"/>
          <w:lang w:val="en-US" w:eastAsia="zh-CN"/>
        </w:rPr>
        <w:t>含量降低至10ppm以下和0.5-0.8吨/小时生产产能，突破蓝籽生产技术瓶颈，解决“卡脖子”问题，达到欧盟标准，满足国际市场质量要求。百号籽车间精益求精，生产中不断打通掣肘环节，技改创新，节能提产提效。</w:t>
      </w:r>
    </w:p>
    <w:p>
      <w:pPr>
        <w:keepNext w:val="0"/>
        <w:keepLines w:val="0"/>
        <w:pageBreakBefore w:val="0"/>
        <w:wordWrap/>
        <w:overflowPunct/>
        <w:topLinePunct w:val="0"/>
        <w:bidi w:val="0"/>
        <w:spacing w:line="560" w:lineRule="exact"/>
        <w:jc w:val="both"/>
      </w:pPr>
    </w:p>
    <w:p>
      <w:pPr>
        <w:keepNext w:val="0"/>
        <w:keepLines w:val="0"/>
        <w:pageBreakBefore w:val="0"/>
        <w:wordWrap/>
        <w:overflowPunct/>
        <w:topLinePunct w:val="0"/>
        <w:bidi w:val="0"/>
        <w:spacing w:line="560" w:lineRule="exact"/>
        <w:jc w:val="both"/>
      </w:pPr>
    </w:p>
    <w:p>
      <w:pPr>
        <w:keepNext w:val="0"/>
        <w:keepLines w:val="0"/>
        <w:pageBreakBefore w:val="0"/>
        <w:wordWrap/>
        <w:overflowPunct/>
        <w:topLinePunct w:val="0"/>
        <w:bidi w:val="0"/>
        <w:spacing w:line="560" w:lineRule="exact"/>
        <w:jc w:val="both"/>
      </w:pPr>
    </w:p>
    <w:p>
      <w:pPr>
        <w:keepNext w:val="0"/>
        <w:keepLines w:val="0"/>
        <w:pageBreakBefore w:val="0"/>
        <w:wordWrap/>
        <w:overflowPunct/>
        <w:topLinePunct w:val="0"/>
        <w:bidi w:val="0"/>
        <w:spacing w:line="560" w:lineRule="exact"/>
        <w:jc w:val="both"/>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val="en-US" w:eastAsia="zh-CN"/>
        </w:rPr>
        <w:t>亚盛股份条山分公司</w:t>
      </w:r>
      <w:r>
        <w:rPr>
          <w:rFonts w:hint="eastAsia" w:ascii="方正小标宋简体" w:hAnsi="方正小标宋简体" w:eastAsia="方正小标宋简体" w:cs="方正小标宋简体"/>
          <w:b w:val="0"/>
          <w:bCs w:val="0"/>
          <w:color w:val="auto"/>
          <w:sz w:val="44"/>
          <w:szCs w:val="44"/>
          <w:lang w:eastAsia="zh-CN"/>
        </w:rPr>
        <w:t>林果产业事业部</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先进事迹材料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1"/>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在公司领导的正确引领下，事业部完善规章制度，规范员工管理，加大果园精细化、机械化、标准化作业力度，团结带领广大职工群众，积极应对各种生产经营难题，圆满完成各项指标任务。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color w:val="auto"/>
          <w:sz w:val="32"/>
          <w:szCs w:val="32"/>
          <w:shd w:val="clear" w:color="auto" w:fill="FFFFFF"/>
          <w:lang w:val="en-US" w:eastAsia="zh-CN"/>
        </w:rPr>
      </w:pPr>
      <w:r>
        <w:rPr>
          <w:rFonts w:hint="eastAsia" w:ascii="仿宋_GB2312" w:hAnsi="仿宋_GB2312" w:eastAsia="仿宋_GB2312" w:cs="仿宋_GB2312"/>
          <w:b/>
          <w:color w:val="auto"/>
          <w:sz w:val="32"/>
          <w:szCs w:val="32"/>
          <w:shd w:val="clear" w:color="auto" w:fill="FFFFFF"/>
          <w:lang w:val="en-US" w:eastAsia="zh-CN"/>
        </w:rPr>
        <w:t>一、实现员工队伍、果园生产“双稳定”。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果园在果树花期遭受</w:t>
      </w:r>
      <w:r>
        <w:rPr>
          <w:rFonts w:hint="eastAsia" w:ascii="仿宋_GB2312" w:hAnsi="仿宋_GB2312" w:eastAsia="仿宋_GB2312" w:cs="仿宋_GB2312"/>
          <w:b w:val="0"/>
          <w:bCs w:val="0"/>
          <w:color w:val="auto"/>
          <w:sz w:val="32"/>
          <w:szCs w:val="32"/>
          <w:lang w:val="en-US" w:eastAsia="zh-CN"/>
        </w:rPr>
        <w:t>低温、扬尘和晚霜冻</w:t>
      </w:r>
      <w:r>
        <w:rPr>
          <w:rFonts w:hint="eastAsia" w:ascii="仿宋_GB2312" w:hAnsi="仿宋_GB2312" w:eastAsia="仿宋_GB2312" w:cs="仿宋_GB2312"/>
          <w:color w:val="auto"/>
          <w:sz w:val="32"/>
          <w:szCs w:val="32"/>
          <w:lang w:val="en-US" w:eastAsia="zh-CN"/>
        </w:rPr>
        <w:t>的影响，果品收获量整体减产30%；</w:t>
      </w:r>
      <w:r>
        <w:rPr>
          <w:rFonts w:hint="eastAsia" w:ascii="仿宋_GB2312" w:hAnsi="仿宋_GB2312" w:eastAsia="仿宋_GB2312" w:cs="仿宋_GB2312"/>
          <w:color w:val="auto"/>
          <w:sz w:val="32"/>
          <w:szCs w:val="32"/>
        </w:rPr>
        <w:t>为</w:t>
      </w:r>
      <w:r>
        <w:rPr>
          <w:rFonts w:hint="eastAsia" w:ascii="仿宋_GB2312" w:hAnsi="仿宋_GB2312" w:eastAsia="仿宋_GB2312" w:cs="仿宋_GB2312"/>
          <w:color w:val="auto"/>
          <w:sz w:val="32"/>
          <w:szCs w:val="32"/>
          <w:lang w:eastAsia="zh-CN"/>
        </w:rPr>
        <w:t>降低灾害</w:t>
      </w:r>
      <w:r>
        <w:rPr>
          <w:rFonts w:hint="eastAsia" w:ascii="仿宋_GB2312" w:hAnsi="仿宋_GB2312" w:eastAsia="仿宋_GB2312" w:cs="仿宋_GB2312"/>
          <w:color w:val="auto"/>
          <w:sz w:val="32"/>
          <w:szCs w:val="32"/>
        </w:rPr>
        <w:t>损失，通过</w:t>
      </w:r>
      <w:r>
        <w:rPr>
          <w:rFonts w:hint="eastAsia" w:ascii="仿宋_GB2312" w:hAnsi="仿宋_GB2312" w:eastAsia="仿宋_GB2312" w:cs="仿宋_GB2312"/>
          <w:color w:val="auto"/>
          <w:sz w:val="32"/>
          <w:szCs w:val="32"/>
          <w:lang w:val="en-US" w:eastAsia="zh-CN"/>
        </w:rPr>
        <w:t>开展</w:t>
      </w:r>
      <w:r>
        <w:rPr>
          <w:rFonts w:hint="eastAsia" w:ascii="仿宋_GB2312" w:hAnsi="仿宋_GB2312" w:eastAsia="仿宋_GB2312" w:cs="仿宋_GB2312"/>
          <w:color w:val="auto"/>
          <w:sz w:val="32"/>
          <w:szCs w:val="32"/>
        </w:rPr>
        <w:t>水肥调控、喷施生长调节剂</w:t>
      </w:r>
      <w:r>
        <w:rPr>
          <w:rFonts w:hint="eastAsia" w:ascii="仿宋_GB2312" w:hAnsi="仿宋_GB2312" w:eastAsia="仿宋_GB2312" w:cs="仿宋_GB2312"/>
          <w:color w:val="auto"/>
          <w:sz w:val="32"/>
          <w:szCs w:val="32"/>
          <w:lang w:eastAsia="zh-CN"/>
        </w:rPr>
        <w:t>、夏剪</w:t>
      </w:r>
      <w:r>
        <w:rPr>
          <w:rFonts w:hint="eastAsia" w:ascii="仿宋_GB2312" w:hAnsi="仿宋_GB2312" w:eastAsia="仿宋_GB2312" w:cs="仿宋_GB2312"/>
          <w:color w:val="auto"/>
          <w:sz w:val="32"/>
          <w:szCs w:val="32"/>
        </w:rPr>
        <w:t>等</w:t>
      </w:r>
      <w:r>
        <w:rPr>
          <w:rFonts w:hint="eastAsia" w:ascii="仿宋_GB2312" w:hAnsi="仿宋_GB2312" w:eastAsia="仿宋_GB2312" w:cs="仿宋_GB2312"/>
          <w:color w:val="auto"/>
          <w:sz w:val="32"/>
          <w:szCs w:val="32"/>
          <w:lang w:val="en-US" w:eastAsia="zh-CN"/>
        </w:rPr>
        <w:t>各项</w:t>
      </w:r>
      <w:r>
        <w:rPr>
          <w:rFonts w:hint="eastAsia" w:ascii="仿宋_GB2312" w:hAnsi="仿宋_GB2312" w:eastAsia="仿宋_GB2312" w:cs="仿宋_GB2312"/>
          <w:color w:val="auto"/>
          <w:sz w:val="32"/>
          <w:szCs w:val="32"/>
        </w:rPr>
        <w:t>措施，</w:t>
      </w:r>
      <w:r>
        <w:rPr>
          <w:rFonts w:hint="eastAsia" w:ascii="仿宋_GB2312" w:hAnsi="仿宋_GB2312" w:eastAsia="仿宋_GB2312" w:cs="仿宋_GB2312"/>
          <w:color w:val="auto"/>
          <w:sz w:val="32"/>
          <w:szCs w:val="32"/>
          <w:lang w:val="en-US" w:eastAsia="zh-CN"/>
        </w:rPr>
        <w:t>尽全力恢复</w:t>
      </w:r>
      <w:r>
        <w:rPr>
          <w:rFonts w:hint="eastAsia" w:ascii="仿宋_GB2312" w:hAnsi="仿宋_GB2312" w:eastAsia="仿宋_GB2312" w:cs="仿宋_GB2312"/>
          <w:color w:val="auto"/>
          <w:sz w:val="32"/>
          <w:szCs w:val="32"/>
        </w:rPr>
        <w:t>灾后果树树体</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力争</w:t>
      </w:r>
      <w:r>
        <w:rPr>
          <w:rFonts w:hint="eastAsia" w:ascii="仿宋_GB2312" w:hAnsi="仿宋_GB2312" w:eastAsia="仿宋_GB2312" w:cs="仿宋_GB2312"/>
          <w:color w:val="auto"/>
          <w:sz w:val="32"/>
          <w:szCs w:val="32"/>
          <w:lang w:eastAsia="zh-CN"/>
        </w:rPr>
        <w:t>收获</w:t>
      </w:r>
      <w:r>
        <w:rPr>
          <w:rFonts w:hint="eastAsia" w:ascii="仿宋_GB2312" w:hAnsi="仿宋_GB2312" w:eastAsia="仿宋_GB2312" w:cs="仿宋_GB2312"/>
          <w:color w:val="auto"/>
          <w:sz w:val="32"/>
          <w:szCs w:val="32"/>
        </w:rPr>
        <w:t>各类水果160</w:t>
      </w:r>
      <w:r>
        <w:rPr>
          <w:rFonts w:hint="eastAsia" w:ascii="仿宋_GB2312" w:hAnsi="仿宋_GB2312" w:eastAsia="仿宋_GB2312" w:cs="仿宋_GB2312"/>
          <w:color w:val="auto"/>
          <w:sz w:val="32"/>
          <w:szCs w:val="32"/>
          <w:lang w:val="en-US" w:eastAsia="zh-CN"/>
        </w:rPr>
        <w:t>00余</w:t>
      </w:r>
      <w:r>
        <w:rPr>
          <w:rFonts w:hint="eastAsia" w:ascii="仿宋_GB2312" w:hAnsi="仿宋_GB2312" w:eastAsia="仿宋_GB2312" w:cs="仿宋_GB2312"/>
          <w:color w:val="auto"/>
          <w:sz w:val="32"/>
          <w:szCs w:val="32"/>
        </w:rPr>
        <w:t>吨</w:t>
      </w:r>
      <w:r>
        <w:rPr>
          <w:rFonts w:hint="eastAsia" w:ascii="仿宋_GB2312" w:hAnsi="仿宋_GB2312" w:eastAsia="仿宋_GB2312" w:cs="仿宋_GB2312"/>
          <w:color w:val="auto"/>
          <w:sz w:val="32"/>
          <w:szCs w:val="32"/>
          <w:lang w:eastAsia="zh-CN"/>
        </w:rPr>
        <w:t>，</w:t>
      </w:r>
      <w:r>
        <w:rPr>
          <w:rFonts w:hint="default" w:ascii="仿宋_GB2312" w:hAnsi="仿宋_GB2312" w:eastAsia="仿宋_GB2312" w:cs="仿宋_GB2312"/>
          <w:color w:val="auto"/>
          <w:sz w:val="32"/>
          <w:szCs w:val="32"/>
        </w:rPr>
        <w:t>完成计划利润900万元的1</w:t>
      </w:r>
      <w:r>
        <w:rPr>
          <w:rFonts w:hint="eastAsia" w:ascii="仿宋_GB2312" w:hAnsi="仿宋_GB2312" w:eastAsia="仿宋_GB2312" w:cs="仿宋_GB2312"/>
          <w:color w:val="auto"/>
          <w:sz w:val="32"/>
          <w:szCs w:val="32"/>
          <w:lang w:val="en-US" w:eastAsia="zh-CN"/>
        </w:rPr>
        <w:t>10</w:t>
      </w:r>
      <w:r>
        <w:rPr>
          <w:rFonts w:hint="default"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，实现了员工队伍、果园生产“双稳定”。</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color w:val="auto"/>
          <w:sz w:val="32"/>
          <w:szCs w:val="32"/>
          <w:lang w:eastAsia="zh-CN"/>
        </w:rPr>
      </w:pPr>
      <w:r>
        <w:rPr>
          <w:rFonts w:hint="eastAsia" w:ascii="仿宋_GB2312" w:hAnsi="仿宋_GB2312" w:eastAsia="仿宋_GB2312" w:cs="仿宋_GB2312"/>
          <w:b/>
          <w:color w:val="auto"/>
          <w:sz w:val="32"/>
          <w:szCs w:val="32"/>
          <w:shd w:val="clear" w:color="auto" w:fill="FFFFFF"/>
          <w:lang w:val="en-US" w:eastAsia="zh-CN"/>
        </w:rPr>
        <w:t>二、</w:t>
      </w:r>
      <w:r>
        <w:rPr>
          <w:rFonts w:hint="eastAsia" w:ascii="仿宋_GB2312" w:hAnsi="仿宋_GB2312" w:eastAsia="仿宋_GB2312" w:cs="仿宋_GB2312"/>
          <w:b/>
          <w:color w:val="auto"/>
          <w:sz w:val="32"/>
          <w:szCs w:val="32"/>
          <w:lang w:eastAsia="zh-CN"/>
        </w:rPr>
        <w:t>扩大营销团队，</w:t>
      </w:r>
      <w:r>
        <w:rPr>
          <w:rFonts w:hint="eastAsia" w:ascii="仿宋_GB2312" w:hAnsi="仿宋_GB2312" w:eastAsia="仿宋_GB2312" w:cs="仿宋_GB2312"/>
          <w:b/>
          <w:color w:val="auto"/>
          <w:sz w:val="32"/>
          <w:szCs w:val="32"/>
        </w:rPr>
        <w:t>提升冷库经营管理水平</w:t>
      </w:r>
      <w:r>
        <w:rPr>
          <w:rFonts w:hint="eastAsia" w:ascii="仿宋_GB2312" w:hAnsi="仿宋_GB2312" w:eastAsia="仿宋_GB2312" w:cs="仿宋_GB2312"/>
          <w:b/>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lang w:eastAsia="zh-CN"/>
        </w:rPr>
        <w:t>成立</w:t>
      </w:r>
      <w:r>
        <w:rPr>
          <w:rFonts w:hint="eastAsia" w:ascii="仿宋_GB2312" w:hAnsi="仿宋_GB2312" w:eastAsia="仿宋_GB2312" w:cs="仿宋_GB2312"/>
          <w:color w:val="auto"/>
          <w:sz w:val="32"/>
          <w:szCs w:val="32"/>
          <w:shd w:val="clear" w:color="auto" w:fill="FFFFFF"/>
        </w:rPr>
        <w:t>了专门的收获队伍，田间地头严格按照标准分级入库，克服了职工采收</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统一入库果品质量难把控问题；成立了专业的</w:t>
      </w:r>
      <w:r>
        <w:rPr>
          <w:rFonts w:hint="eastAsia" w:ascii="仿宋_GB2312" w:hAnsi="仿宋_GB2312" w:eastAsia="仿宋_GB2312" w:cs="仿宋_GB2312"/>
          <w:color w:val="auto"/>
          <w:sz w:val="32"/>
          <w:szCs w:val="32"/>
          <w:shd w:val="clear" w:color="auto" w:fill="FFFFFF"/>
          <w:lang w:eastAsia="zh-CN"/>
        </w:rPr>
        <w:t>果品包装</w:t>
      </w:r>
      <w:r>
        <w:rPr>
          <w:rFonts w:hint="eastAsia" w:ascii="仿宋_GB2312" w:hAnsi="仿宋_GB2312" w:eastAsia="仿宋_GB2312" w:cs="仿宋_GB2312"/>
          <w:color w:val="auto"/>
          <w:sz w:val="32"/>
          <w:szCs w:val="32"/>
          <w:shd w:val="clear" w:color="auto" w:fill="FFFFFF"/>
        </w:rPr>
        <w:t>分选队伍，对果品严格按照标准统一分级</w:t>
      </w:r>
      <w:r>
        <w:rPr>
          <w:rFonts w:hint="eastAsia" w:ascii="仿宋_GB2312" w:hAnsi="仿宋_GB2312" w:eastAsia="仿宋_GB2312" w:cs="仿宋_GB2312"/>
          <w:color w:val="auto"/>
          <w:sz w:val="32"/>
          <w:szCs w:val="32"/>
          <w:shd w:val="clear" w:color="auto" w:fill="FFFFFF"/>
          <w:lang w:eastAsia="zh-CN"/>
        </w:rPr>
        <w:t>、统一包装；</w:t>
      </w:r>
      <w:r>
        <w:rPr>
          <w:rFonts w:hint="eastAsia" w:ascii="仿宋_GB2312" w:hAnsi="仿宋_GB2312" w:eastAsia="仿宋_GB2312" w:cs="仿宋_GB2312"/>
          <w:color w:val="auto"/>
          <w:sz w:val="32"/>
          <w:szCs w:val="32"/>
          <w:lang w:eastAsia="zh-CN"/>
        </w:rPr>
        <w:t>扩大</w:t>
      </w:r>
      <w:r>
        <w:rPr>
          <w:rFonts w:hint="eastAsia" w:ascii="仿宋_GB2312" w:hAnsi="仿宋_GB2312" w:eastAsia="仿宋_GB2312" w:cs="仿宋_GB2312"/>
          <w:color w:val="auto"/>
          <w:sz w:val="32"/>
          <w:szCs w:val="32"/>
        </w:rPr>
        <w:t>营销队伍，</w:t>
      </w:r>
      <w:r>
        <w:rPr>
          <w:rFonts w:hint="eastAsia" w:ascii="仿宋_GB2312" w:hAnsi="仿宋_GB2312" w:eastAsia="仿宋_GB2312" w:cs="仿宋_GB2312"/>
          <w:color w:val="auto"/>
          <w:sz w:val="32"/>
          <w:szCs w:val="32"/>
          <w:shd w:val="clear" w:color="auto" w:fill="FFFFFF"/>
        </w:rPr>
        <w:t>提高果品销售</w:t>
      </w:r>
      <w:r>
        <w:rPr>
          <w:rFonts w:hint="eastAsia" w:ascii="仿宋_GB2312" w:hAnsi="仿宋_GB2312" w:eastAsia="仿宋_GB2312" w:cs="仿宋_GB2312"/>
          <w:color w:val="auto"/>
          <w:sz w:val="32"/>
          <w:szCs w:val="32"/>
          <w:shd w:val="clear" w:color="auto" w:fill="FFFFFF"/>
          <w:lang w:eastAsia="zh-CN"/>
        </w:rPr>
        <w:t>和服务</w:t>
      </w:r>
      <w:r>
        <w:rPr>
          <w:rFonts w:hint="eastAsia" w:ascii="仿宋_GB2312" w:hAnsi="仿宋_GB2312" w:eastAsia="仿宋_GB2312" w:cs="仿宋_GB2312"/>
          <w:color w:val="auto"/>
          <w:sz w:val="32"/>
          <w:szCs w:val="32"/>
          <w:shd w:val="clear" w:color="auto" w:fill="FFFFFF"/>
        </w:rPr>
        <w:t>质量，实现果品优质优价，提</w:t>
      </w:r>
      <w:r>
        <w:rPr>
          <w:rFonts w:hint="eastAsia" w:ascii="仿宋_GB2312" w:hAnsi="仿宋_GB2312" w:eastAsia="仿宋_GB2312" w:cs="仿宋_GB2312"/>
          <w:color w:val="auto"/>
          <w:sz w:val="32"/>
          <w:szCs w:val="32"/>
          <w:shd w:val="clear" w:color="auto" w:fill="FFFFFF"/>
          <w:lang w:eastAsia="zh-CN"/>
        </w:rPr>
        <w:t>升“</w:t>
      </w:r>
      <w:r>
        <w:rPr>
          <w:rFonts w:hint="eastAsia" w:ascii="仿宋_GB2312" w:hAnsi="仿宋_GB2312" w:eastAsia="仿宋_GB2312" w:cs="仿宋_GB2312"/>
          <w:color w:val="auto"/>
          <w:sz w:val="32"/>
          <w:szCs w:val="32"/>
          <w:shd w:val="clear" w:color="auto" w:fill="FFFFFF"/>
        </w:rPr>
        <w:t>条山</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果品的市场占有率</w:t>
      </w:r>
      <w:r>
        <w:rPr>
          <w:rFonts w:hint="eastAsia" w:ascii="仿宋_GB2312" w:hAnsi="仿宋_GB2312" w:eastAsia="仿宋_GB2312" w:cs="仿宋_GB2312"/>
          <w:color w:val="auto"/>
          <w:sz w:val="32"/>
          <w:szCs w:val="32"/>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color w:val="000000"/>
          <w:sz w:val="32"/>
          <w:szCs w:val="32"/>
          <w:lang w:eastAsia="zh-CN"/>
        </w:rPr>
      </w:pPr>
      <w:r>
        <w:rPr>
          <w:rFonts w:hint="eastAsia" w:ascii="仿宋_GB2312" w:hAnsi="仿宋_GB2312" w:eastAsia="仿宋_GB2312" w:cs="仿宋_GB2312"/>
          <w:b/>
          <w:color w:val="auto"/>
          <w:sz w:val="32"/>
          <w:szCs w:val="32"/>
          <w:lang w:eastAsia="zh-CN"/>
        </w:rPr>
        <w:t>三、加大</w:t>
      </w:r>
      <w:r>
        <w:rPr>
          <w:rFonts w:hint="eastAsia" w:ascii="仿宋_GB2312" w:hAnsi="仿宋_GB2312" w:eastAsia="仿宋_GB2312" w:cs="仿宋_GB2312"/>
          <w:b/>
          <w:color w:val="000000"/>
          <w:sz w:val="32"/>
          <w:szCs w:val="32"/>
        </w:rPr>
        <w:t>科研及科技投入</w:t>
      </w:r>
      <w:r>
        <w:rPr>
          <w:rFonts w:hint="eastAsia" w:ascii="仿宋_GB2312" w:hAnsi="仿宋_GB2312" w:eastAsia="仿宋_GB2312" w:cs="仿宋_GB2312"/>
          <w:b/>
          <w:color w:val="000000"/>
          <w:sz w:val="32"/>
          <w:szCs w:val="32"/>
          <w:lang w:eastAsia="zh-CN"/>
        </w:rPr>
        <w:t>力度</w:t>
      </w:r>
    </w:p>
    <w:p>
      <w:pPr>
        <w:keepNext w:val="0"/>
        <w:keepLines w:val="0"/>
        <w:pageBreakBefore w:val="0"/>
        <w:widowControl w:val="0"/>
        <w:kinsoku/>
        <w:wordWrap/>
        <w:overflowPunct/>
        <w:topLinePunct w:val="0"/>
        <w:autoSpaceDE/>
        <w:autoSpaceDN/>
        <w:bidi w:val="0"/>
        <w:adjustRightInd/>
        <w:snapToGrid/>
        <w:spacing w:line="560" w:lineRule="exact"/>
        <w:ind w:firstLine="630"/>
        <w:jc w:val="both"/>
        <w:textAlignment w:val="auto"/>
        <w:rPr>
          <w:b/>
          <w:bCs w:val="0"/>
          <w:sz w:val="32"/>
          <w:szCs w:val="32"/>
        </w:rPr>
      </w:pPr>
      <w:r>
        <w:rPr>
          <w:rFonts w:hint="eastAsia" w:ascii="仿宋_GB2312" w:hAnsi="仿宋_GB2312" w:eastAsia="仿宋_GB2312" w:cs="仿宋_GB2312"/>
          <w:color w:val="000000"/>
          <w:sz w:val="32"/>
          <w:szCs w:val="32"/>
        </w:rPr>
        <w:t>为解决晚霜冻害问题，积极开展多项试验探索。开展史玛特加温炉和无人机防霜试验技术</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有效降低霜冻对果品的损害</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在</w:t>
      </w:r>
      <w:r>
        <w:rPr>
          <w:rFonts w:hint="eastAsia" w:ascii="仿宋_GB2312" w:hAnsi="仿宋_GB2312" w:eastAsia="仿宋_GB2312" w:cs="仿宋_GB2312"/>
          <w:color w:val="000000"/>
          <w:sz w:val="32"/>
          <w:szCs w:val="32"/>
        </w:rPr>
        <w:t>果园</w:t>
      </w:r>
      <w:r>
        <w:rPr>
          <w:rFonts w:hint="eastAsia" w:ascii="仿宋_GB2312" w:hAnsi="仿宋_GB2312" w:eastAsia="仿宋_GB2312" w:cs="仿宋_GB2312"/>
          <w:color w:val="000000"/>
          <w:sz w:val="32"/>
          <w:szCs w:val="32"/>
          <w:lang w:eastAsia="zh-CN"/>
        </w:rPr>
        <w:t>内</w:t>
      </w:r>
      <w:r>
        <w:rPr>
          <w:rFonts w:hint="eastAsia" w:ascii="仿宋_GB2312" w:hAnsi="仿宋_GB2312" w:eastAsia="仿宋_GB2312" w:cs="仿宋_GB2312"/>
          <w:color w:val="000000"/>
          <w:sz w:val="32"/>
          <w:szCs w:val="32"/>
        </w:rPr>
        <w:t>实施化学疏花疏果</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地埋</w:t>
      </w:r>
      <w:r>
        <w:rPr>
          <w:rFonts w:hint="eastAsia" w:ascii="仿宋_GB2312" w:hAnsi="仿宋_GB2312" w:eastAsia="仿宋_GB2312" w:cs="仿宋_GB2312"/>
          <w:color w:val="000000"/>
          <w:sz w:val="32"/>
          <w:szCs w:val="32"/>
          <w:lang w:eastAsia="zh-CN"/>
        </w:rPr>
        <w:t>试</w:t>
      </w:r>
      <w:r>
        <w:rPr>
          <w:rFonts w:hint="eastAsia" w:ascii="仿宋_GB2312" w:hAnsi="仿宋_GB2312" w:eastAsia="仿宋_GB2312" w:cs="仿宋_GB2312"/>
          <w:color w:val="000000"/>
          <w:sz w:val="32"/>
          <w:szCs w:val="32"/>
        </w:rPr>
        <w:t>滴灌、生物有机肥及中微量元素叶面肥等多项试验</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缓解劳动力紧张</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提高果实品质。</w:t>
      </w:r>
    </w:p>
    <w:p>
      <w:pPr>
        <w:keepNext w:val="0"/>
        <w:keepLines w:val="0"/>
        <w:pageBreakBefore w:val="0"/>
        <w:wordWrap/>
        <w:overflowPunct/>
        <w:topLinePunct w:val="0"/>
        <w:bidi w:val="0"/>
        <w:spacing w:line="560" w:lineRule="exact"/>
        <w:jc w:val="both"/>
      </w:pPr>
    </w:p>
    <w:p>
      <w:pPr>
        <w:keepNext w:val="0"/>
        <w:keepLines w:val="0"/>
        <w:pageBreakBefore w:val="0"/>
        <w:widowControl w:val="0"/>
        <w:kinsoku/>
        <w:wordWrap/>
        <w:overflowPunct/>
        <w:topLinePunct w:val="0"/>
        <w:autoSpaceDE/>
        <w:autoSpaceDN/>
        <w:bidi w:val="0"/>
        <w:adjustRightInd/>
        <w:snapToGrid/>
        <w:spacing w:line="560" w:lineRule="exact"/>
        <w:jc w:val="center"/>
        <w:rPr>
          <w:rFonts w:hint="default" w:ascii="方正小标宋简体" w:hAnsi="方正小标宋简体" w:eastAsia="方正小标宋简体" w:cs="方正小标宋简体"/>
          <w:spacing w:val="-11"/>
          <w:sz w:val="44"/>
          <w:szCs w:val="44"/>
          <w:lang w:val="en-US" w:eastAsia="zh-CN"/>
        </w:rPr>
      </w:pPr>
      <w:r>
        <w:rPr>
          <w:rFonts w:hint="eastAsia" w:ascii="方正小标宋简体" w:hAnsi="方正小标宋简体" w:eastAsia="方正小标宋简体" w:cs="方正小标宋简体"/>
          <w:spacing w:val="-11"/>
          <w:sz w:val="44"/>
          <w:szCs w:val="44"/>
          <w:lang w:val="en-US" w:eastAsia="zh-CN"/>
        </w:rPr>
        <w:t>牛淑丽先进事迹材料</w:t>
      </w:r>
    </w:p>
    <w:p>
      <w:pPr>
        <w:pStyle w:val="3"/>
        <w:keepNext w:val="0"/>
        <w:keepLines w:val="0"/>
        <w:pageBreakBefore w:val="0"/>
        <w:widowControl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spacing w:val="-11"/>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59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1"/>
          <w:sz w:val="32"/>
          <w:szCs w:val="32"/>
          <w:lang w:val="en-US" w:eastAsia="zh-CN"/>
        </w:rPr>
        <w:t>牛淑丽，女，汉族，1980年9月生，2001年1月参加工作，中共党员，中级工程师，大学学历，国家职业技能鉴定考评员，高级质量（品质）管理师，甘肃省质量协会企业首席质量官，兰州市第十四次党代会代表，现任兰州庄园牧场股份有限公司加工厂党支部书记、内设榆中生产分公司副总经理。带领团队先后荣获</w:t>
      </w:r>
      <w:r>
        <w:rPr>
          <w:rFonts w:hint="eastAsia" w:ascii="仿宋_GB2312" w:hAnsi="黑体" w:eastAsia="仿宋_GB2312"/>
          <w:spacing w:val="-11"/>
          <w:sz w:val="32"/>
          <w:szCs w:val="32"/>
        </w:rPr>
        <w:t>省人力资源和社会保障厅</w:t>
      </w:r>
      <w:r>
        <w:rPr>
          <w:rFonts w:hint="eastAsia" w:ascii="仿宋_GB2312" w:hAnsi="黑体" w:eastAsia="仿宋_GB2312"/>
          <w:spacing w:val="-11"/>
          <w:sz w:val="32"/>
          <w:szCs w:val="32"/>
          <w:lang w:eastAsia="zh-CN"/>
        </w:rPr>
        <w:t>“</w:t>
      </w:r>
      <w:r>
        <w:rPr>
          <w:rFonts w:hint="eastAsia" w:ascii="仿宋_GB2312" w:hAnsi="黑体" w:eastAsia="仿宋_GB2312"/>
          <w:spacing w:val="-11"/>
          <w:sz w:val="32"/>
          <w:szCs w:val="32"/>
        </w:rPr>
        <w:t>甘肃省技术能手</w:t>
      </w:r>
      <w:r>
        <w:rPr>
          <w:rFonts w:hint="eastAsia" w:ascii="仿宋_GB2312" w:hAnsi="黑体" w:eastAsia="仿宋_GB2312"/>
          <w:spacing w:val="-11"/>
          <w:sz w:val="32"/>
          <w:szCs w:val="32"/>
          <w:lang w:eastAsia="zh-CN"/>
        </w:rPr>
        <w:t>”，</w:t>
      </w:r>
      <w:r>
        <w:rPr>
          <w:rFonts w:hint="eastAsia" w:ascii="仿宋_GB2312" w:hAnsi="仿宋_GB2312" w:eastAsia="仿宋_GB2312" w:cs="仿宋_GB2312"/>
          <w:spacing w:val="-11"/>
          <w:sz w:val="32"/>
          <w:szCs w:val="32"/>
          <w:lang w:val="en-US" w:eastAsia="zh-CN"/>
        </w:rPr>
        <w:t>甘肃省五一劳动奖、五一巾帼奖</w:t>
      </w:r>
      <w:r>
        <w:rPr>
          <w:rFonts w:hint="eastAsia" w:ascii="仿宋_GB2312" w:hAnsi="黑体" w:eastAsia="仿宋_GB2312"/>
          <w:spacing w:val="-11"/>
          <w:sz w:val="32"/>
          <w:szCs w:val="32"/>
          <w:lang w:val="en-US" w:eastAsia="zh-CN"/>
        </w:rPr>
        <w:t>、省乳制品技能大赛一等奖，</w:t>
      </w:r>
      <w:r>
        <w:rPr>
          <w:rFonts w:hint="eastAsia" w:ascii="仿宋_GB2312" w:hAnsi="仿宋_GB2312" w:eastAsia="仿宋_GB2312" w:cs="仿宋_GB2312"/>
          <w:bCs/>
          <w:spacing w:val="-11"/>
          <w:kern w:val="2"/>
          <w:sz w:val="32"/>
          <w:szCs w:val="32"/>
          <w:lang w:val="en-US" w:eastAsia="zh-CN" w:bidi="ar-SA"/>
        </w:rPr>
        <w:t>宁夏食药局“丝绸之</w:t>
      </w:r>
      <w:r>
        <w:rPr>
          <w:rFonts w:hint="eastAsia" w:ascii="仿宋_GB2312" w:hAnsi="仿宋_GB2312" w:eastAsia="仿宋_GB2312" w:cs="仿宋_GB2312"/>
          <w:spacing w:val="-11"/>
          <w:sz w:val="32"/>
          <w:szCs w:val="32"/>
          <w:lang w:val="en-US" w:eastAsia="zh-CN"/>
        </w:rPr>
        <w:t>路”乳品质量安全检验技能大赛团体三等奖。</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b/>
          <w:bCs/>
          <w:sz w:val="32"/>
          <w:szCs w:val="32"/>
          <w:lang w:val="en-US" w:eastAsia="zh-CN"/>
        </w:rPr>
        <w:t>该同志</w:t>
      </w:r>
      <w:r>
        <w:rPr>
          <w:rFonts w:hint="eastAsia" w:ascii="仿宋_GB2312" w:hAnsi="仿宋_GB2312" w:eastAsia="仿宋_GB2312" w:cs="仿宋_GB2312"/>
          <w:b/>
          <w:bCs/>
          <w:sz w:val="32"/>
          <w:szCs w:val="32"/>
        </w:rPr>
        <w:t>始终用创新理论武装头脑、忠诚于党。</w:t>
      </w:r>
      <w:r>
        <w:rPr>
          <w:rFonts w:hint="eastAsia" w:ascii="仿宋_GB2312" w:hAnsi="仿宋_GB2312" w:eastAsia="仿宋_GB2312" w:cs="仿宋_GB2312"/>
          <w:b/>
          <w:bCs/>
          <w:sz w:val="32"/>
          <w:szCs w:val="32"/>
          <w:lang w:val="en-US" w:eastAsia="zh-CN"/>
        </w:rPr>
        <w:t>用行动践行党</w:t>
      </w:r>
      <w:r>
        <w:rPr>
          <w:rFonts w:hint="eastAsia" w:ascii="仿宋_GB2312" w:hAnsi="仿宋_GB2312" w:eastAsia="仿宋_GB2312" w:cs="仿宋_GB2312"/>
          <w:sz w:val="32"/>
          <w:szCs w:val="32"/>
        </w:rPr>
        <w:t>支部书记职责，</w:t>
      </w:r>
      <w:r>
        <w:rPr>
          <w:rFonts w:hint="eastAsia" w:ascii="仿宋_GB2312" w:hAnsi="仿宋_GB2312" w:eastAsia="仿宋_GB2312" w:cs="仿宋_GB2312"/>
          <w:sz w:val="32"/>
          <w:szCs w:val="32"/>
          <w:lang w:val="en-US" w:eastAsia="zh-CN"/>
        </w:rPr>
        <w:t>在</w:t>
      </w:r>
      <w:r>
        <w:rPr>
          <w:rFonts w:hint="eastAsia" w:ascii="仿宋_GB2312" w:hAnsi="仿宋_GB2312" w:eastAsia="仿宋_GB2312" w:cs="仿宋_GB2312"/>
          <w:sz w:val="32"/>
          <w:szCs w:val="32"/>
        </w:rPr>
        <w:t>支部标准化建设，党员教育管理，</w:t>
      </w:r>
      <w:r>
        <w:rPr>
          <w:rFonts w:hint="eastAsia" w:ascii="仿宋_GB2312" w:hAnsi="仿宋_GB2312" w:eastAsia="仿宋_GB2312" w:cs="仿宋_GB2312"/>
          <w:sz w:val="32"/>
          <w:szCs w:val="32"/>
          <w:lang w:val="en-US" w:eastAsia="zh-CN"/>
        </w:rPr>
        <w:t>企业社会责任发挥中带领团队积极</w:t>
      </w:r>
      <w:r>
        <w:rPr>
          <w:rFonts w:hint="eastAsia" w:ascii="仿宋_GB2312" w:hAnsi="仿宋_GB2312" w:eastAsia="仿宋_GB2312" w:cs="仿宋_GB2312"/>
          <w:sz w:val="32"/>
          <w:szCs w:val="32"/>
        </w:rPr>
        <w:t>作为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积石山地震中，第一时间协调物资保障灾区；</w:t>
      </w:r>
      <w:r>
        <w:rPr>
          <w:rFonts w:hint="eastAsia" w:ascii="仿宋_GB2312" w:hAnsi="仿宋_GB2312" w:eastAsia="仿宋_GB2312" w:cs="仿宋_GB2312"/>
          <w:b/>
          <w:bCs/>
          <w:sz w:val="32"/>
          <w:szCs w:val="32"/>
        </w:rPr>
        <w:t>始终以表率带头真抓实干、促进管理。</w:t>
      </w:r>
      <w:r>
        <w:rPr>
          <w:rFonts w:hint="eastAsia" w:ascii="仿宋_GB2312" w:hAnsi="仿宋_GB2312" w:eastAsia="仿宋_GB2312" w:cs="仿宋_GB2312"/>
          <w:sz w:val="32"/>
          <w:szCs w:val="32"/>
        </w:rPr>
        <w:t>认真履行安全生产责任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把牢食品安全关口，做好生鲜乳入场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生产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出厂</w:t>
      </w:r>
      <w:r>
        <w:rPr>
          <w:rFonts w:hint="eastAsia" w:ascii="仿宋_GB2312" w:hAnsi="仿宋_GB2312" w:eastAsia="仿宋_GB2312" w:cs="仿宋_GB2312"/>
          <w:sz w:val="32"/>
          <w:szCs w:val="32"/>
          <w:lang w:val="en-US" w:eastAsia="zh-CN"/>
        </w:rPr>
        <w:t>全过程</w:t>
      </w:r>
      <w:r>
        <w:rPr>
          <w:rFonts w:hint="eastAsia" w:ascii="仿宋_GB2312" w:hAnsi="仿宋_GB2312" w:eastAsia="仿宋_GB2312" w:cs="仿宋_GB2312"/>
          <w:sz w:val="32"/>
          <w:szCs w:val="32"/>
        </w:rPr>
        <w:t>检测。</w:t>
      </w:r>
      <w:r>
        <w:rPr>
          <w:rFonts w:hint="eastAsia" w:ascii="仿宋_GB2312" w:hAnsi="仿宋_GB2312" w:eastAsia="仿宋_GB2312" w:cs="仿宋_GB2312"/>
          <w:sz w:val="32"/>
          <w:szCs w:val="32"/>
          <w:lang w:val="en-US" w:eastAsia="zh-CN"/>
        </w:rPr>
        <w:t>为企业培养</w:t>
      </w:r>
      <w:r>
        <w:rPr>
          <w:rFonts w:hint="eastAsia" w:ascii="仿宋_GB2312" w:hAnsi="仿宋_GB2312" w:eastAsia="仿宋_GB2312" w:cs="仿宋_GB2312"/>
          <w:sz w:val="32"/>
          <w:szCs w:val="32"/>
        </w:rPr>
        <w:t>检验检测任务骨干10余名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主持完成</w:t>
      </w:r>
      <w:r>
        <w:rPr>
          <w:rFonts w:hint="eastAsia" w:ascii="仿宋_GB2312" w:hAnsi="仿宋_GB2312" w:eastAsia="仿宋_GB2312" w:cs="仿宋_GB2312"/>
          <w:sz w:val="32"/>
          <w:szCs w:val="32"/>
        </w:rPr>
        <w:t>优质乳示范工厂、市“智能工厂”以及省“第一批数字化车间”</w:t>
      </w:r>
      <w:bookmarkStart w:id="0" w:name="_GoBack"/>
      <w:bookmarkEnd w:id="0"/>
      <w:r>
        <w:rPr>
          <w:rFonts w:hint="eastAsia" w:ascii="仿宋_GB2312" w:hAnsi="仿宋_GB2312" w:eastAsia="仿宋_GB2312" w:cs="仿宋_GB2312"/>
          <w:sz w:val="32"/>
          <w:szCs w:val="32"/>
        </w:rPr>
        <w:t>评审等工作。</w:t>
      </w:r>
      <w:r>
        <w:rPr>
          <w:rFonts w:hint="eastAsia" w:ascii="仿宋_GB2312" w:hAnsi="仿宋_GB2312" w:eastAsia="仿宋_GB2312" w:cs="仿宋_GB2312"/>
          <w:b/>
          <w:bCs/>
          <w:sz w:val="32"/>
          <w:szCs w:val="32"/>
        </w:rPr>
        <w:t>始终在具体业务磨炼技能、提升水平。</w:t>
      </w:r>
      <w:r>
        <w:rPr>
          <w:rFonts w:hint="eastAsia" w:ascii="仿宋_GB2312" w:hAnsi="仿宋_GB2312" w:eastAsia="仿宋_GB2312" w:cs="仿宋_GB2312"/>
          <w:b/>
          <w:bCs/>
          <w:sz w:val="32"/>
          <w:szCs w:val="32"/>
          <w:lang w:eastAsia="zh-CN"/>
        </w:rPr>
        <w:t>重视</w:t>
      </w:r>
      <w:r>
        <w:rPr>
          <w:rFonts w:hint="eastAsia" w:ascii="仿宋_GB2312" w:hAnsi="仿宋_GB2312" w:eastAsia="仿宋_GB2312" w:cs="仿宋_GB2312"/>
          <w:sz w:val="32"/>
          <w:szCs w:val="32"/>
        </w:rPr>
        <w:t>科研创新研究工作，</w:t>
      </w:r>
      <w:r>
        <w:rPr>
          <w:rFonts w:hint="eastAsia" w:ascii="仿宋_GB2312" w:hAnsi="仿宋_GB2312" w:eastAsia="仿宋_GB2312" w:cs="仿宋_GB2312"/>
          <w:sz w:val="32"/>
          <w:szCs w:val="32"/>
          <w:lang w:val="en-US" w:eastAsia="zh-CN"/>
        </w:rPr>
        <w:t>主动对接</w:t>
      </w:r>
      <w:r>
        <w:rPr>
          <w:rFonts w:hint="eastAsia" w:ascii="仿宋_GB2312" w:hAnsi="仿宋_GB2312" w:eastAsia="仿宋_GB2312" w:cs="仿宋_GB2312"/>
          <w:sz w:val="32"/>
          <w:szCs w:val="32"/>
        </w:rPr>
        <w:t>省内高等院校，省级刊物发表论文2篇，国家级刊物发表论文2篇，论著《食品检验检测分析技术》获中国管理科学研究院教育科学研究所科教创新研发中心一等奖。</w:t>
      </w:r>
      <w:r>
        <w:rPr>
          <w:rFonts w:hint="eastAsia" w:ascii="仿宋_GB2312" w:hAnsi="仿宋_GB2312" w:eastAsia="仿宋_GB2312" w:cs="仿宋_GB2312"/>
          <w:b/>
          <w:bCs/>
          <w:spacing w:val="-11"/>
          <w:sz w:val="32"/>
          <w:szCs w:val="32"/>
          <w:lang w:val="en-US" w:eastAsia="zh-CN"/>
        </w:rPr>
        <w:t>始终在社会治理中勇担使命，不忘初心。</w:t>
      </w:r>
      <w:r>
        <w:rPr>
          <w:rFonts w:hint="eastAsia" w:ascii="仿宋_GB2312" w:hAnsi="仿宋_GB2312" w:eastAsia="仿宋_GB2312" w:cs="仿宋_GB2312"/>
          <w:b w:val="0"/>
          <w:bCs w:val="0"/>
          <w:spacing w:val="-11"/>
          <w:sz w:val="32"/>
          <w:szCs w:val="32"/>
          <w:lang w:val="en-US" w:eastAsia="zh-CN"/>
        </w:rPr>
        <w:t>积极参与食品安全操作规程编制，创新食品安全检验操作办法，作为十四届党代会代表，从实际出发建言献策，为优化营商环境献出良策。</w:t>
      </w:r>
    </w:p>
    <w:p>
      <w:pPr>
        <w:keepNext w:val="0"/>
        <w:keepLines w:val="0"/>
        <w:pageBreakBefore w:val="0"/>
        <w:wordWrap/>
        <w:overflowPunct/>
        <w:topLinePunct w:val="0"/>
        <w:bidi w:val="0"/>
        <w:spacing w:line="560" w:lineRule="exact"/>
        <w:jc w:val="both"/>
      </w:pPr>
    </w:p>
    <w:sectPr>
      <w:footerReference r:id="rId5" w:type="default"/>
      <w:pgSz w:w="11906" w:h="16839"/>
      <w:pgMar w:top="1431" w:right="1475" w:bottom="1109" w:left="1607" w:header="0" w:footer="831"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FCA6D96-6806-4359-9260-10E0E5111A3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08ABA83E-93C1-404C-BEE4-41BA9313F1A8}"/>
  </w:font>
  <w:font w:name="方正小标宋简体">
    <w:panose1 w:val="02000000000000000000"/>
    <w:charset w:val="86"/>
    <w:family w:val="auto"/>
    <w:pitch w:val="default"/>
    <w:sig w:usb0="00000001" w:usb1="08000000" w:usb2="00000000" w:usb3="00000000" w:csb0="00040000" w:csb1="00000000"/>
    <w:embedRegular r:id="rId3" w:fontKey="{6ED91B5C-A4FF-4657-92E2-28614CE6FEFD}"/>
  </w:font>
  <w:font w:name="仿宋_GB2312">
    <w:panose1 w:val="02010609030101010101"/>
    <w:charset w:val="86"/>
    <w:family w:val="auto"/>
    <w:pitch w:val="default"/>
    <w:sig w:usb0="00000001" w:usb1="080E0000" w:usb2="00000000" w:usb3="00000000" w:csb0="00040000" w:csb1="00000000"/>
    <w:embedRegular r:id="rId4" w:fontKey="{AD62996C-3935-4B09-AA78-95344C6D0549}"/>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6" w:lineRule="auto"/>
      <w:jc w:val="right"/>
      <w:rPr>
        <w:rFonts w:ascii="宋体" w:hAnsi="宋体" w:eastAsia="宋体" w:cs="宋体"/>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ZmNjZjZGEyNmEyZDdiNDY5MjQ0MjU0MzhmY2ZkNGEifQ=="/>
  </w:docVars>
  <w:rsids>
    <w:rsidRoot w:val="00000000"/>
    <w:rsid w:val="0A856C30"/>
    <w:rsid w:val="32D83E39"/>
    <w:rsid w:val="44F53512"/>
    <w:rsid w:val="46EE10DD"/>
    <w:rsid w:val="4C6562E6"/>
    <w:rsid w:val="780802FA"/>
    <w:rsid w:val="78FB5758"/>
    <w:rsid w:val="7B4802F8"/>
    <w:rsid w:val="7BC37D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iPriority="99"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szCs w:val="18"/>
    </w:rPr>
  </w:style>
  <w:style w:type="paragraph" w:styleId="3">
    <w:name w:val="index 9"/>
    <w:basedOn w:val="1"/>
    <w:next w:val="1"/>
    <w:autoRedefine/>
    <w:unhideWhenUsed/>
    <w:qFormat/>
    <w:uiPriority w:val="99"/>
    <w:pPr>
      <w:ind w:left="3360"/>
    </w:pPr>
  </w:style>
  <w:style w:type="paragraph" w:customStyle="1" w:styleId="6">
    <w:name w:val="BodyText"/>
    <w:basedOn w:val="1"/>
    <w:autoRedefine/>
    <w:qFormat/>
    <w:uiPriority w:val="0"/>
    <w:pPr>
      <w:textAlignment w:val="baseline"/>
    </w:pPr>
    <w:rPr>
      <w:rFonts w:ascii="Calibri" w:hAnsi="Calibri"/>
      <w:sz w:val="32"/>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2024-03-24T13:40:00Z</dcterms:created>
  <dc:creator>zyy</dc:creator>
  <cp:lastModifiedBy>〰</cp:lastModifiedBy>
  <dcterms:modified xsi:type="dcterms:W3CDTF">2024-03-25T08:37:26Z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3F6BAF1CC9F64C1F87B7B4F0C46A0F08_12</vt:lpwstr>
  </property>
</Properties>
</file>