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 w:line="240" w:lineRule="atLeast"/>
        <w:ind w:left="0" w:leftChars="0" w:firstLine="0" w:firstLineChars="0"/>
        <w:jc w:val="center"/>
        <w:textAlignment w:val="auto"/>
        <w:rPr>
          <w:rFonts w:hint="default" w:ascii="方正小标宋简体" w:hAnsi="方正小标宋简体" w:eastAsia="方正小标宋简体" w:cs="方正小标宋简体"/>
          <w:i w:val="0"/>
          <w:color w:val="auto"/>
          <w:kern w:val="0"/>
          <w:sz w:val="15"/>
          <w:szCs w:val="15"/>
          <w:u w:val="none"/>
          <w:lang w:val="en-US" w:eastAsia="zh-CN" w:bidi="ar"/>
        </w:rPr>
      </w:pPr>
      <w:r>
        <w:rPr>
          <w:rFonts w:hint="eastAsia" w:ascii="方正小标宋简体" w:hAnsi="方正小标宋简体" w:eastAsia="方正小标宋简体" w:cs="方正小标宋简体"/>
          <w:i w:val="0"/>
          <w:color w:val="auto"/>
          <w:kern w:val="0"/>
          <w:sz w:val="36"/>
          <w:szCs w:val="36"/>
          <w:u w:val="none"/>
          <w:lang w:val="en-US" w:eastAsia="zh-CN" w:bidi="ar"/>
        </w:rPr>
        <w:t>亚盛股份公司中层管理人员公开选聘岗位表</w:t>
      </w:r>
    </w:p>
    <w:tbl>
      <w:tblPr>
        <w:tblStyle w:val="5"/>
        <w:tblW w:w="15165" w:type="dxa"/>
        <w:jc w:val="center"/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72"/>
        <w:gridCol w:w="1940"/>
        <w:gridCol w:w="1523"/>
        <w:gridCol w:w="806"/>
        <w:gridCol w:w="5197"/>
        <w:gridCol w:w="1010"/>
        <w:gridCol w:w="1018"/>
        <w:gridCol w:w="3099"/>
      </w:tblGrid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0" w:hRule="atLeast"/>
          <w:jc w:val="center"/>
        </w:trPr>
        <w:tc>
          <w:tcPr>
            <w:tcW w:w="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序号</w:t>
            </w:r>
          </w:p>
        </w:tc>
        <w:tc>
          <w:tcPr>
            <w:tcW w:w="19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企业</w:t>
            </w:r>
          </w:p>
        </w:tc>
        <w:tc>
          <w:tcPr>
            <w:tcW w:w="1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岗位</w:t>
            </w:r>
            <w:r>
              <w:rPr>
                <w:rFonts w:hint="eastAsia" w:asciiTheme="minorEastAsia" w:hAnsiTheme="minorEastAsia" w:cstheme="minorEastAsia"/>
                <w:b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及代码</w:t>
            </w:r>
          </w:p>
        </w:tc>
        <w:tc>
          <w:tcPr>
            <w:tcW w:w="806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职级</w:t>
            </w:r>
          </w:p>
        </w:tc>
        <w:tc>
          <w:tcPr>
            <w:tcW w:w="5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岗位条件</w:t>
            </w:r>
          </w:p>
        </w:tc>
        <w:tc>
          <w:tcPr>
            <w:tcW w:w="1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工作地点</w:t>
            </w:r>
          </w:p>
        </w:tc>
        <w:tc>
          <w:tcPr>
            <w:tcW w:w="1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年收入</w:t>
            </w:r>
          </w:p>
        </w:tc>
        <w:tc>
          <w:tcPr>
            <w:tcW w:w="30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备注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24" w:hRule="atLeast"/>
          <w:jc w:val="center"/>
        </w:trPr>
        <w:tc>
          <w:tcPr>
            <w:tcW w:w="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cstheme="minorEastAsia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940" w:type="dxa"/>
            <w:vMerge w:val="restar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甘肃亚盛实业（集团）股份有限公司</w:t>
            </w:r>
          </w:p>
        </w:tc>
        <w:tc>
          <w:tcPr>
            <w:tcW w:w="1523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内控审计岗</w:t>
            </w:r>
            <w:r>
              <w:rPr>
                <w:rFonts w:hint="eastAsia" w:asciiTheme="minorEastAsia" w:hAnsiTheme="minorEastAsia" w:cstheme="minorEastAsia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（033）</w:t>
            </w:r>
          </w:p>
        </w:tc>
        <w:tc>
          <w:tcPr>
            <w:tcW w:w="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中层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副职</w:t>
            </w:r>
          </w:p>
        </w:tc>
        <w:tc>
          <w:tcPr>
            <w:tcW w:w="5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财务管理、会计学、审计学等相关专业全日制研究生学历或985、211全日制本科学历。取得中级及以上财务类专业技术资格。</w:t>
            </w:r>
          </w:p>
        </w:tc>
        <w:tc>
          <w:tcPr>
            <w:tcW w:w="1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兰州市</w:t>
            </w:r>
          </w:p>
        </w:tc>
        <w:tc>
          <w:tcPr>
            <w:tcW w:w="1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10万元左右</w:t>
            </w:r>
          </w:p>
        </w:tc>
        <w:tc>
          <w:tcPr>
            <w:tcW w:w="30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both"/>
              <w:rPr>
                <w:rFonts w:hint="eastAsia" w:asciiTheme="minorEastAsia" w:hAnsiTheme="minorEastAsia" w:cstheme="minorEastAsia"/>
                <w:i w:val="0"/>
                <w:color w:val="auto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i w:val="0"/>
                <w:color w:val="auto"/>
                <w:sz w:val="21"/>
                <w:szCs w:val="21"/>
                <w:u w:val="none"/>
                <w:lang w:val="en-US" w:eastAsia="zh-CN"/>
              </w:rPr>
              <w:t>取得相关高级职称或注册会计师资格的，学历条件可适当放宽。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76" w:hRule="exact"/>
          <w:jc w:val="center"/>
        </w:trPr>
        <w:tc>
          <w:tcPr>
            <w:tcW w:w="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cstheme="minorEastAsia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19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资本证券运营岗</w:t>
            </w:r>
            <w:r>
              <w:rPr>
                <w:rFonts w:hint="eastAsia" w:asciiTheme="minorEastAsia" w:hAnsiTheme="minorEastAsia" w:cstheme="minorEastAsia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（034）</w:t>
            </w:r>
          </w:p>
        </w:tc>
        <w:tc>
          <w:tcPr>
            <w:tcW w:w="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中层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副职</w:t>
            </w:r>
          </w:p>
        </w:tc>
        <w:tc>
          <w:tcPr>
            <w:tcW w:w="5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经济学类、金融学类、财务管理、会计学、审计学等相关专业全日制研究生学历或985、211全日制本科学历。</w:t>
            </w:r>
          </w:p>
        </w:tc>
        <w:tc>
          <w:tcPr>
            <w:tcW w:w="1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兰州市</w:t>
            </w:r>
          </w:p>
        </w:tc>
        <w:tc>
          <w:tcPr>
            <w:tcW w:w="1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10万元左右</w:t>
            </w:r>
          </w:p>
        </w:tc>
        <w:tc>
          <w:tcPr>
            <w:tcW w:w="30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both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1"/>
                <w:szCs w:val="21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37" w:hRule="atLeast"/>
          <w:jc w:val="center"/>
        </w:trPr>
        <w:tc>
          <w:tcPr>
            <w:tcW w:w="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cstheme="minorEastAsia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19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人力资源岗</w:t>
            </w:r>
            <w:r>
              <w:rPr>
                <w:rFonts w:hint="eastAsia" w:asciiTheme="minorEastAsia" w:hAnsiTheme="minorEastAsia" w:cstheme="minorEastAsia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（035）</w:t>
            </w:r>
          </w:p>
        </w:tc>
        <w:tc>
          <w:tcPr>
            <w:tcW w:w="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中层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副职</w:t>
            </w:r>
          </w:p>
        </w:tc>
        <w:tc>
          <w:tcPr>
            <w:tcW w:w="5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人力资源管理、劳动与社会保障、行政管理、法学类等相关专业全日制研究生学历或985、211全日制本科学历。</w:t>
            </w:r>
          </w:p>
        </w:tc>
        <w:tc>
          <w:tcPr>
            <w:tcW w:w="1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兰州市</w:t>
            </w:r>
          </w:p>
        </w:tc>
        <w:tc>
          <w:tcPr>
            <w:tcW w:w="1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10万元左右</w:t>
            </w:r>
          </w:p>
        </w:tc>
        <w:tc>
          <w:tcPr>
            <w:tcW w:w="30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both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1"/>
                <w:szCs w:val="21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32" w:hRule="atLeast"/>
          <w:jc w:val="center"/>
        </w:trPr>
        <w:tc>
          <w:tcPr>
            <w:tcW w:w="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color w:val="auto"/>
                <w:sz w:val="21"/>
                <w:szCs w:val="21"/>
                <w:u w:val="none"/>
                <w:lang w:val="en-US"/>
              </w:rPr>
            </w:pPr>
            <w:r>
              <w:rPr>
                <w:rFonts w:hint="eastAsia" w:asciiTheme="minorEastAsia" w:hAnsiTheme="minorEastAsia" w:cstheme="minorEastAsia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194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甘肃亚盛实业（集团）股份有限公司黄花分公司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财务管理岗</w:t>
            </w:r>
            <w:r>
              <w:rPr>
                <w:rFonts w:hint="eastAsia" w:asciiTheme="minorEastAsia" w:hAnsiTheme="minorEastAsia" w:cstheme="minorEastAsia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（036）</w:t>
            </w:r>
          </w:p>
        </w:tc>
        <w:tc>
          <w:tcPr>
            <w:tcW w:w="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中层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副职</w:t>
            </w:r>
          </w:p>
        </w:tc>
        <w:tc>
          <w:tcPr>
            <w:tcW w:w="5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财务管理、会计学、审计学等相关专业全日制本科及以上学历。取得中级及以上财务类专业技术资格。</w:t>
            </w:r>
          </w:p>
        </w:tc>
        <w:tc>
          <w:tcPr>
            <w:tcW w:w="1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玉门市</w:t>
            </w:r>
          </w:p>
        </w:tc>
        <w:tc>
          <w:tcPr>
            <w:tcW w:w="1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8-10万元</w:t>
            </w:r>
          </w:p>
        </w:tc>
        <w:tc>
          <w:tcPr>
            <w:tcW w:w="30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both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1"/>
                <w:szCs w:val="21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0" w:hRule="atLeast"/>
          <w:jc w:val="center"/>
        </w:trPr>
        <w:tc>
          <w:tcPr>
            <w:tcW w:w="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color w:val="auto"/>
                <w:sz w:val="21"/>
                <w:szCs w:val="21"/>
                <w:u w:val="none"/>
                <w:lang w:val="en-US"/>
              </w:rPr>
            </w:pPr>
            <w:r>
              <w:rPr>
                <w:rFonts w:hint="eastAsia" w:asciiTheme="minorEastAsia" w:hAnsiTheme="minorEastAsia" w:cstheme="minorEastAsia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19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法律事务管理岗</w:t>
            </w:r>
            <w:r>
              <w:rPr>
                <w:rFonts w:hint="eastAsia" w:asciiTheme="minorEastAsia" w:hAnsiTheme="minorEastAsia" w:cstheme="minorEastAsia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（037）</w:t>
            </w:r>
          </w:p>
        </w:tc>
        <w:tc>
          <w:tcPr>
            <w:tcW w:w="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中层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副职</w:t>
            </w:r>
          </w:p>
        </w:tc>
        <w:tc>
          <w:tcPr>
            <w:tcW w:w="5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法学类相关专业全日制本科及以上学历。</w:t>
            </w:r>
          </w:p>
        </w:tc>
        <w:tc>
          <w:tcPr>
            <w:tcW w:w="1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玉门市</w:t>
            </w:r>
          </w:p>
        </w:tc>
        <w:tc>
          <w:tcPr>
            <w:tcW w:w="1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8-10万元</w:t>
            </w:r>
          </w:p>
        </w:tc>
        <w:tc>
          <w:tcPr>
            <w:tcW w:w="30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both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1"/>
                <w:szCs w:val="21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0" w:hRule="atLeast"/>
          <w:jc w:val="center"/>
        </w:trPr>
        <w:tc>
          <w:tcPr>
            <w:tcW w:w="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color w:val="auto"/>
                <w:sz w:val="21"/>
                <w:szCs w:val="21"/>
                <w:u w:val="none"/>
                <w:lang w:val="en-US"/>
              </w:rPr>
            </w:pPr>
            <w:r>
              <w:rPr>
                <w:rFonts w:hint="eastAsia" w:asciiTheme="minorEastAsia" w:hAnsiTheme="minorEastAsia" w:cstheme="minorEastAsia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6</w:t>
            </w:r>
          </w:p>
        </w:tc>
        <w:tc>
          <w:tcPr>
            <w:tcW w:w="1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甘肃亚盛实业（集团）股份有限公司饮马分公司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财务管理岗</w:t>
            </w:r>
            <w:r>
              <w:rPr>
                <w:rFonts w:hint="eastAsia" w:asciiTheme="minorEastAsia" w:hAnsiTheme="minorEastAsia" w:cstheme="minorEastAsia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（038）</w:t>
            </w:r>
          </w:p>
        </w:tc>
        <w:tc>
          <w:tcPr>
            <w:tcW w:w="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中层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副职</w:t>
            </w:r>
          </w:p>
        </w:tc>
        <w:tc>
          <w:tcPr>
            <w:tcW w:w="5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财务管理、会计学、审计学等相关专业全日制本科及以上学历。取得中级及以上财务类专业技术资格。</w:t>
            </w:r>
          </w:p>
        </w:tc>
        <w:tc>
          <w:tcPr>
            <w:tcW w:w="1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玉门市</w:t>
            </w:r>
          </w:p>
        </w:tc>
        <w:tc>
          <w:tcPr>
            <w:tcW w:w="1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8-10万元</w:t>
            </w:r>
          </w:p>
        </w:tc>
        <w:tc>
          <w:tcPr>
            <w:tcW w:w="30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both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1"/>
                <w:szCs w:val="21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0" w:hRule="atLeast"/>
          <w:jc w:val="center"/>
        </w:trPr>
        <w:tc>
          <w:tcPr>
            <w:tcW w:w="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color w:val="auto"/>
                <w:sz w:val="21"/>
                <w:szCs w:val="21"/>
                <w:u w:val="none"/>
                <w:lang w:val="en-US"/>
              </w:rPr>
            </w:pPr>
            <w:r>
              <w:rPr>
                <w:rFonts w:hint="eastAsia" w:asciiTheme="minorEastAsia" w:hAnsiTheme="minorEastAsia" w:cstheme="minorEastAsia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7</w:t>
            </w:r>
          </w:p>
        </w:tc>
        <w:tc>
          <w:tcPr>
            <w:tcW w:w="1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甘肃亚盛实业（集团）股份有限公司下河清分公司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财务管理岗</w:t>
            </w:r>
            <w:r>
              <w:rPr>
                <w:rFonts w:hint="eastAsia" w:asciiTheme="minorEastAsia" w:hAnsiTheme="minorEastAsia" w:cstheme="minorEastAsia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（039）</w:t>
            </w:r>
          </w:p>
        </w:tc>
        <w:tc>
          <w:tcPr>
            <w:tcW w:w="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中层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副职</w:t>
            </w:r>
          </w:p>
        </w:tc>
        <w:tc>
          <w:tcPr>
            <w:tcW w:w="5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财务管理、会计学、审计学等相关专业全日制本科及以上学历。取得中级及以上财务类专业技术资格。</w:t>
            </w:r>
          </w:p>
        </w:tc>
        <w:tc>
          <w:tcPr>
            <w:tcW w:w="1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酒泉下河清镇</w:t>
            </w:r>
          </w:p>
        </w:tc>
        <w:tc>
          <w:tcPr>
            <w:tcW w:w="1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8-10万元</w:t>
            </w:r>
          </w:p>
        </w:tc>
        <w:tc>
          <w:tcPr>
            <w:tcW w:w="30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both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1"/>
                <w:szCs w:val="21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16" w:hRule="atLeast"/>
          <w:jc w:val="center"/>
        </w:trPr>
        <w:tc>
          <w:tcPr>
            <w:tcW w:w="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color w:val="auto"/>
                <w:sz w:val="21"/>
                <w:szCs w:val="21"/>
                <w:u w:val="none"/>
                <w:lang w:val="en-US"/>
              </w:rPr>
            </w:pPr>
            <w:r>
              <w:rPr>
                <w:rFonts w:hint="eastAsia" w:asciiTheme="minorEastAsia" w:hAnsiTheme="minorEastAsia" w:cstheme="minorEastAsia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8</w:t>
            </w:r>
          </w:p>
        </w:tc>
        <w:tc>
          <w:tcPr>
            <w:tcW w:w="1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甘肃亚盛实业（集团）股份有限公司金塔分公司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财务管理岗</w:t>
            </w:r>
            <w:r>
              <w:rPr>
                <w:rFonts w:hint="eastAsia" w:asciiTheme="minorEastAsia" w:hAnsiTheme="minorEastAsia" w:cstheme="minorEastAsia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（040）</w:t>
            </w:r>
          </w:p>
        </w:tc>
        <w:tc>
          <w:tcPr>
            <w:tcW w:w="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中层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副职</w:t>
            </w:r>
          </w:p>
        </w:tc>
        <w:tc>
          <w:tcPr>
            <w:tcW w:w="5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财务管理、会计学、审计学等相关专业全日制本科及以上学历。取得中级及以上财务类专业技术资格。</w:t>
            </w:r>
          </w:p>
        </w:tc>
        <w:tc>
          <w:tcPr>
            <w:tcW w:w="1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酒泉金塔县</w:t>
            </w:r>
          </w:p>
        </w:tc>
        <w:tc>
          <w:tcPr>
            <w:tcW w:w="1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8-10万元</w:t>
            </w:r>
          </w:p>
        </w:tc>
        <w:tc>
          <w:tcPr>
            <w:tcW w:w="30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both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1"/>
                <w:szCs w:val="21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14" w:hRule="atLeast"/>
          <w:jc w:val="center"/>
        </w:trPr>
        <w:tc>
          <w:tcPr>
            <w:tcW w:w="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color w:val="auto"/>
                <w:sz w:val="21"/>
                <w:szCs w:val="21"/>
                <w:u w:val="none"/>
                <w:lang w:val="en-US"/>
              </w:rPr>
            </w:pPr>
            <w:bookmarkStart w:id="0" w:name="_GoBack"/>
            <w:bookmarkEnd w:id="0"/>
            <w:r>
              <w:rPr>
                <w:rFonts w:hint="eastAsia" w:asciiTheme="minorEastAsia" w:hAnsiTheme="minorEastAsia" w:cstheme="minorEastAsia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9</w:t>
            </w:r>
          </w:p>
        </w:tc>
        <w:tc>
          <w:tcPr>
            <w:tcW w:w="1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甘肃亚盛实业（集团）股份有限公司张掖分公司 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人力资源岗</w:t>
            </w:r>
            <w:r>
              <w:rPr>
                <w:rFonts w:hint="eastAsia" w:asciiTheme="minorEastAsia" w:hAnsiTheme="minorEastAsia" w:cstheme="minorEastAsia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（041）</w:t>
            </w:r>
          </w:p>
        </w:tc>
        <w:tc>
          <w:tcPr>
            <w:tcW w:w="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中层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副职</w:t>
            </w:r>
          </w:p>
        </w:tc>
        <w:tc>
          <w:tcPr>
            <w:tcW w:w="5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人力资源管理、劳动与社会保障、行政管理、法学类等相关专业全日制本科及以上学历。</w:t>
            </w:r>
          </w:p>
        </w:tc>
        <w:tc>
          <w:tcPr>
            <w:tcW w:w="1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张掖甘州区</w:t>
            </w:r>
          </w:p>
        </w:tc>
        <w:tc>
          <w:tcPr>
            <w:tcW w:w="1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8万元左右</w:t>
            </w:r>
          </w:p>
        </w:tc>
        <w:tc>
          <w:tcPr>
            <w:tcW w:w="30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both"/>
              <w:rPr>
                <w:rFonts w:hint="eastAsia" w:asciiTheme="minorEastAsia" w:hAnsiTheme="minorEastAsia" w:cstheme="minorEastAsia"/>
                <w:i w:val="0"/>
                <w:color w:val="auto"/>
                <w:sz w:val="21"/>
                <w:szCs w:val="21"/>
                <w:u w:val="none"/>
                <w:lang w:val="en-US" w:eastAsia="zh-CN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78" w:hRule="atLeast"/>
          <w:jc w:val="center"/>
        </w:trPr>
        <w:tc>
          <w:tcPr>
            <w:tcW w:w="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color w:val="auto"/>
                <w:sz w:val="21"/>
                <w:szCs w:val="21"/>
                <w:u w:val="none"/>
                <w:lang w:val="en-US"/>
              </w:rPr>
            </w:pPr>
            <w:r>
              <w:rPr>
                <w:rFonts w:hint="eastAsia" w:asciiTheme="minorEastAsia" w:hAnsiTheme="minorEastAsia" w:cstheme="minorEastAsia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  <w:tc>
          <w:tcPr>
            <w:tcW w:w="1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甘肃亚盛实业（集团）股份有限公司勤锋分公司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财务管理岗</w:t>
            </w:r>
            <w:r>
              <w:rPr>
                <w:rFonts w:hint="eastAsia" w:asciiTheme="minorEastAsia" w:hAnsiTheme="minorEastAsia" w:cstheme="minorEastAsia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（042）</w:t>
            </w:r>
          </w:p>
        </w:tc>
        <w:tc>
          <w:tcPr>
            <w:tcW w:w="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中层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副职</w:t>
            </w:r>
          </w:p>
        </w:tc>
        <w:tc>
          <w:tcPr>
            <w:tcW w:w="5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财务管理、会计学、审计学等相关专业全日制本科及以上学历。取得中级及以上财务类专业技术资格。</w:t>
            </w:r>
          </w:p>
        </w:tc>
        <w:tc>
          <w:tcPr>
            <w:tcW w:w="1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武威民勤县</w:t>
            </w:r>
          </w:p>
        </w:tc>
        <w:tc>
          <w:tcPr>
            <w:tcW w:w="1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7-8万元</w:t>
            </w:r>
          </w:p>
        </w:tc>
        <w:tc>
          <w:tcPr>
            <w:tcW w:w="30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both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1"/>
                <w:szCs w:val="21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43" w:hRule="atLeast"/>
          <w:jc w:val="center"/>
        </w:trPr>
        <w:tc>
          <w:tcPr>
            <w:tcW w:w="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color w:val="auto"/>
                <w:sz w:val="21"/>
                <w:szCs w:val="21"/>
                <w:u w:val="none"/>
                <w:lang w:val="en-US"/>
              </w:rPr>
            </w:pPr>
            <w:r>
              <w:rPr>
                <w:rFonts w:hint="eastAsia" w:asciiTheme="minorEastAsia" w:hAnsiTheme="minorEastAsia" w:cstheme="minorEastAsia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11</w:t>
            </w:r>
          </w:p>
        </w:tc>
        <w:tc>
          <w:tcPr>
            <w:tcW w:w="194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甘肃亚盛实业（集团）股份有限公司条山农工商开发分公司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市场营销岗</w:t>
            </w:r>
            <w:r>
              <w:rPr>
                <w:rFonts w:hint="eastAsia" w:asciiTheme="minorEastAsia" w:hAnsiTheme="minorEastAsia" w:cstheme="minorEastAsia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（043）</w:t>
            </w:r>
          </w:p>
        </w:tc>
        <w:tc>
          <w:tcPr>
            <w:tcW w:w="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中层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副职</w:t>
            </w:r>
          </w:p>
        </w:tc>
        <w:tc>
          <w:tcPr>
            <w:tcW w:w="5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市场营销、工商管理类等相关专业全日制本科及以上学历。</w:t>
            </w:r>
          </w:p>
        </w:tc>
        <w:tc>
          <w:tcPr>
            <w:tcW w:w="1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白银景泰县</w:t>
            </w:r>
          </w:p>
        </w:tc>
        <w:tc>
          <w:tcPr>
            <w:tcW w:w="1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8-12万元</w:t>
            </w:r>
          </w:p>
        </w:tc>
        <w:tc>
          <w:tcPr>
            <w:tcW w:w="30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both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1"/>
                <w:szCs w:val="21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44" w:hRule="atLeast"/>
          <w:jc w:val="center"/>
        </w:trPr>
        <w:tc>
          <w:tcPr>
            <w:tcW w:w="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color w:val="auto"/>
                <w:sz w:val="21"/>
                <w:szCs w:val="21"/>
                <w:u w:val="none"/>
                <w:lang w:val="en-US"/>
              </w:rPr>
            </w:pPr>
            <w:r>
              <w:rPr>
                <w:rFonts w:hint="eastAsia" w:asciiTheme="minorEastAsia" w:hAnsiTheme="minorEastAsia" w:cstheme="minorEastAsia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12</w:t>
            </w:r>
          </w:p>
        </w:tc>
        <w:tc>
          <w:tcPr>
            <w:tcW w:w="19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财务管理岗</w:t>
            </w:r>
            <w:r>
              <w:rPr>
                <w:rFonts w:hint="eastAsia" w:asciiTheme="minorEastAsia" w:hAnsiTheme="minorEastAsia" w:cstheme="minorEastAsia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（044）</w:t>
            </w:r>
          </w:p>
        </w:tc>
        <w:tc>
          <w:tcPr>
            <w:tcW w:w="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中层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副职</w:t>
            </w:r>
          </w:p>
        </w:tc>
        <w:tc>
          <w:tcPr>
            <w:tcW w:w="5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财务管理、会计学、审计学等相关专业全日制本科及以上学历。取得中级及以上财务类专业技术资格。</w:t>
            </w:r>
          </w:p>
        </w:tc>
        <w:tc>
          <w:tcPr>
            <w:tcW w:w="1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白银景泰县</w:t>
            </w:r>
          </w:p>
        </w:tc>
        <w:tc>
          <w:tcPr>
            <w:tcW w:w="1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8-12万元</w:t>
            </w:r>
          </w:p>
        </w:tc>
        <w:tc>
          <w:tcPr>
            <w:tcW w:w="30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both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1"/>
                <w:szCs w:val="21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76" w:hRule="atLeast"/>
          <w:jc w:val="center"/>
        </w:trPr>
        <w:tc>
          <w:tcPr>
            <w:tcW w:w="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color w:val="auto"/>
                <w:sz w:val="21"/>
                <w:szCs w:val="21"/>
                <w:u w:val="none"/>
                <w:lang w:val="en-US"/>
              </w:rPr>
            </w:pPr>
            <w:r>
              <w:rPr>
                <w:rFonts w:hint="eastAsia" w:asciiTheme="minorEastAsia" w:hAnsiTheme="minorEastAsia" w:cstheme="minorEastAsia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13</w:t>
            </w:r>
          </w:p>
        </w:tc>
        <w:tc>
          <w:tcPr>
            <w:tcW w:w="1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甘肃亚盛亚美特节水有限公司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内控审计岗</w:t>
            </w:r>
            <w:r>
              <w:rPr>
                <w:rFonts w:hint="eastAsia" w:asciiTheme="minorEastAsia" w:hAnsiTheme="minorEastAsia" w:cstheme="minorEastAsia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（045）</w:t>
            </w:r>
          </w:p>
        </w:tc>
        <w:tc>
          <w:tcPr>
            <w:tcW w:w="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中层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副职</w:t>
            </w:r>
          </w:p>
        </w:tc>
        <w:tc>
          <w:tcPr>
            <w:tcW w:w="5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财务管理、会计学、审计学等相关专业全日制本科及以上学历。取得中级及以上财务类专业技术资格。</w:t>
            </w:r>
          </w:p>
        </w:tc>
        <w:tc>
          <w:tcPr>
            <w:tcW w:w="1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兰州新区</w:t>
            </w:r>
          </w:p>
        </w:tc>
        <w:tc>
          <w:tcPr>
            <w:tcW w:w="1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7-8万元</w:t>
            </w:r>
          </w:p>
        </w:tc>
        <w:tc>
          <w:tcPr>
            <w:tcW w:w="30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both"/>
              <w:rPr>
                <w:rFonts w:hint="eastAsia" w:asciiTheme="minorEastAsia" w:hAnsiTheme="minorEastAsia" w:cstheme="minorEastAsia"/>
                <w:i w:val="0"/>
                <w:color w:val="auto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i w:val="0"/>
                <w:color w:val="auto"/>
                <w:sz w:val="21"/>
                <w:szCs w:val="21"/>
                <w:u w:val="none"/>
                <w:lang w:val="en-US" w:eastAsia="zh-CN"/>
              </w:rPr>
              <w:t>取得相关高级职称或注册会计师资格的，学历条件可适当放宽。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0" w:hRule="atLeast"/>
          <w:jc w:val="center"/>
        </w:trPr>
        <w:tc>
          <w:tcPr>
            <w:tcW w:w="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color w:val="auto"/>
                <w:sz w:val="21"/>
                <w:szCs w:val="21"/>
                <w:u w:val="none"/>
                <w:lang w:val="en-US"/>
              </w:rPr>
            </w:pPr>
            <w:r>
              <w:rPr>
                <w:rFonts w:hint="eastAsia" w:asciiTheme="minorEastAsia" w:hAnsiTheme="minorEastAsia" w:cstheme="minorEastAsia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14</w:t>
            </w:r>
          </w:p>
        </w:tc>
        <w:tc>
          <w:tcPr>
            <w:tcW w:w="194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甘肃亚盛薯业集团有限责任公司 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内控审计岗</w:t>
            </w:r>
            <w:r>
              <w:rPr>
                <w:rFonts w:hint="eastAsia" w:asciiTheme="minorEastAsia" w:hAnsiTheme="minorEastAsia" w:cstheme="minorEastAsia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（046）</w:t>
            </w:r>
          </w:p>
        </w:tc>
        <w:tc>
          <w:tcPr>
            <w:tcW w:w="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中层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副职</w:t>
            </w:r>
          </w:p>
        </w:tc>
        <w:tc>
          <w:tcPr>
            <w:tcW w:w="5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财务管理、会计学、审计学等相关专业全日制本科及以上学历。取得中级及以上财务类专业技术资格。</w:t>
            </w:r>
          </w:p>
        </w:tc>
        <w:tc>
          <w:tcPr>
            <w:tcW w:w="1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兰州榆中县</w:t>
            </w:r>
          </w:p>
        </w:tc>
        <w:tc>
          <w:tcPr>
            <w:tcW w:w="1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9-10万元</w:t>
            </w:r>
          </w:p>
        </w:tc>
        <w:tc>
          <w:tcPr>
            <w:tcW w:w="30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both"/>
              <w:rPr>
                <w:rFonts w:hint="eastAsia" w:asciiTheme="minorEastAsia" w:hAnsiTheme="minorEastAsia" w:cstheme="minorEastAsia"/>
                <w:i w:val="0"/>
                <w:color w:val="auto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i w:val="0"/>
                <w:color w:val="auto"/>
                <w:sz w:val="21"/>
                <w:szCs w:val="21"/>
                <w:u w:val="none"/>
                <w:lang w:val="en-US" w:eastAsia="zh-CN"/>
              </w:rPr>
              <w:t>取得相关高级职称或注册会计师资格的，学历条件可适当放宽。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2" w:hRule="atLeast"/>
          <w:jc w:val="center"/>
        </w:trPr>
        <w:tc>
          <w:tcPr>
            <w:tcW w:w="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color w:val="auto"/>
                <w:sz w:val="21"/>
                <w:szCs w:val="21"/>
                <w:u w:val="none"/>
                <w:lang w:val="en-US"/>
              </w:rPr>
            </w:pPr>
            <w:r>
              <w:rPr>
                <w:rFonts w:hint="eastAsia" w:asciiTheme="minorEastAsia" w:hAnsiTheme="minorEastAsia" w:cstheme="minorEastAsia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15</w:t>
            </w:r>
          </w:p>
        </w:tc>
        <w:tc>
          <w:tcPr>
            <w:tcW w:w="19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市场营销岗</w:t>
            </w:r>
            <w:r>
              <w:rPr>
                <w:rFonts w:hint="eastAsia" w:asciiTheme="minorEastAsia" w:hAnsiTheme="minorEastAsia" w:cstheme="minorEastAsia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（047）</w:t>
            </w:r>
          </w:p>
        </w:tc>
        <w:tc>
          <w:tcPr>
            <w:tcW w:w="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中层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副职</w:t>
            </w:r>
          </w:p>
        </w:tc>
        <w:tc>
          <w:tcPr>
            <w:tcW w:w="5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市场营销、工商管理类等相关专业全日制本科及以上学历。</w:t>
            </w:r>
          </w:p>
        </w:tc>
        <w:tc>
          <w:tcPr>
            <w:tcW w:w="1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color w:val="auto"/>
                <w:sz w:val="21"/>
                <w:szCs w:val="21"/>
                <w:u w:val="none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兰州</w:t>
            </w:r>
            <w:r>
              <w:rPr>
                <w:rFonts w:hint="eastAsia" w:asciiTheme="minorEastAsia" w:hAnsiTheme="minorEastAsia" w:cstheme="minorEastAsia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市</w:t>
            </w:r>
          </w:p>
        </w:tc>
        <w:tc>
          <w:tcPr>
            <w:tcW w:w="1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9-10万元</w:t>
            </w:r>
          </w:p>
        </w:tc>
        <w:tc>
          <w:tcPr>
            <w:tcW w:w="30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both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1"/>
                <w:szCs w:val="21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96" w:hRule="atLeast"/>
          <w:jc w:val="center"/>
        </w:trPr>
        <w:tc>
          <w:tcPr>
            <w:tcW w:w="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color w:val="auto"/>
                <w:sz w:val="21"/>
                <w:szCs w:val="21"/>
                <w:u w:val="none"/>
                <w:lang w:val="en-US"/>
              </w:rPr>
            </w:pPr>
            <w:r>
              <w:rPr>
                <w:rFonts w:hint="eastAsia" w:asciiTheme="minorEastAsia" w:hAnsiTheme="minorEastAsia" w:cstheme="minorEastAsia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16</w:t>
            </w:r>
          </w:p>
        </w:tc>
        <w:tc>
          <w:tcPr>
            <w:tcW w:w="19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生产运营管理岗（工业类）</w:t>
            </w:r>
            <w:r>
              <w:rPr>
                <w:rFonts w:hint="eastAsia" w:asciiTheme="minorEastAsia" w:hAnsiTheme="minorEastAsia" w:cstheme="minorEastAsia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（048）</w:t>
            </w:r>
          </w:p>
        </w:tc>
        <w:tc>
          <w:tcPr>
            <w:tcW w:w="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中层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副职</w:t>
            </w:r>
          </w:p>
        </w:tc>
        <w:tc>
          <w:tcPr>
            <w:tcW w:w="5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食品科学与工程类、农业工程类等相关专业全日制本科及以上学历。</w:t>
            </w:r>
          </w:p>
        </w:tc>
        <w:tc>
          <w:tcPr>
            <w:tcW w:w="1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定西临洮县</w:t>
            </w:r>
          </w:p>
        </w:tc>
        <w:tc>
          <w:tcPr>
            <w:tcW w:w="1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9-10万元</w:t>
            </w:r>
          </w:p>
        </w:tc>
        <w:tc>
          <w:tcPr>
            <w:tcW w:w="30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both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1"/>
                <w:szCs w:val="21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2" w:hRule="atLeast"/>
          <w:jc w:val="center"/>
        </w:trPr>
        <w:tc>
          <w:tcPr>
            <w:tcW w:w="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color w:val="auto"/>
                <w:sz w:val="21"/>
                <w:szCs w:val="21"/>
                <w:u w:val="none"/>
                <w:lang w:val="en-US"/>
              </w:rPr>
            </w:pPr>
            <w:r>
              <w:rPr>
                <w:rFonts w:hint="eastAsia" w:asciiTheme="minorEastAsia" w:hAnsiTheme="minorEastAsia" w:cstheme="minorEastAsia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17</w:t>
            </w:r>
          </w:p>
        </w:tc>
        <w:tc>
          <w:tcPr>
            <w:tcW w:w="1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甘肃亚盛好食邦食品集团有限公司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市场营销岗</w:t>
            </w:r>
            <w:r>
              <w:rPr>
                <w:rFonts w:hint="eastAsia" w:asciiTheme="minorEastAsia" w:hAnsiTheme="minorEastAsia" w:cstheme="minorEastAsia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（049）</w:t>
            </w:r>
          </w:p>
        </w:tc>
        <w:tc>
          <w:tcPr>
            <w:tcW w:w="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中层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副职</w:t>
            </w:r>
          </w:p>
        </w:tc>
        <w:tc>
          <w:tcPr>
            <w:tcW w:w="5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市场营销、工商管理类等相关专业全日制本科及以上学历。</w:t>
            </w:r>
          </w:p>
        </w:tc>
        <w:tc>
          <w:tcPr>
            <w:tcW w:w="1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兰州市</w:t>
            </w:r>
          </w:p>
        </w:tc>
        <w:tc>
          <w:tcPr>
            <w:tcW w:w="1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9-12万元</w:t>
            </w:r>
          </w:p>
        </w:tc>
        <w:tc>
          <w:tcPr>
            <w:tcW w:w="30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具有食品销售行业管理工作经验</w:t>
            </w:r>
            <w:r>
              <w:rPr>
                <w:rFonts w:hint="eastAsia" w:asciiTheme="minorEastAsia" w:hAnsiTheme="minorEastAsia" w:cstheme="minorEastAsia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。</w:t>
            </w:r>
          </w:p>
        </w:tc>
      </w:tr>
    </w:tbl>
    <w:p/>
    <w:sectPr>
      <w:pgSz w:w="16838" w:h="11906" w:orient="landscape"/>
      <w:pgMar w:top="1417" w:right="1440" w:bottom="1417" w:left="1440" w:header="851" w:footer="992" w:gutter="0"/>
      <w:paperSrc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F4620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iPriority="99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unhideWhenUsed/>
    <w:qFormat/>
    <w:uiPriority w:val="99"/>
    <w:pPr>
      <w:ind w:firstLine="420"/>
    </w:pPr>
  </w:style>
  <w:style w:type="paragraph" w:styleId="3">
    <w:name w:val="Body Text"/>
    <w:basedOn w:val="1"/>
    <w:qFormat/>
    <w:uiPriority w:val="0"/>
  </w:style>
  <w:style w:type="paragraph" w:styleId="4">
    <w:name w:val="Body Text Indent 2"/>
    <w:basedOn w:val="1"/>
    <w:next w:val="3"/>
    <w:qFormat/>
    <w:uiPriority w:val="0"/>
    <w:pPr>
      <w:spacing w:line="480" w:lineRule="auto"/>
      <w:ind w:left="420" w:left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Office_11.8.2.11542_F1E327BC-269C-435d-A152-05C5408002CA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2024-04-19T05:27:13Z</dcterms:created>
  <dc:creator>admin</dc:creator>
  <cp:lastModifiedBy>安雅君</cp:lastModifiedBy>
  <dcterms:modified xsi:type="dcterms:W3CDTF">2024-04-19T05:29:04Z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2052-11.8.2.11542</vt:lpwstr>
  </property>
  <property fmtid="{D5CDD505-2E9C-101B-9397-08002B2CF9AE}" pid="3" name="ICV">
    <vt:lpwstr>4F83A6F6DE0B4E1F8838928ACE15A4A7</vt:lpwstr>
  </property>
</Properties>
</file>