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8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4"/>
          <w:lang w:val="en-US" w:eastAsia="zh-CN"/>
        </w:rPr>
        <w:t>附件2</w:t>
      </w:r>
    </w:p>
    <w:p>
      <w:pPr>
        <w:ind w:firstLine="320" w:firstLineChars="100"/>
        <w:jc w:val="left"/>
        <w:rPr>
          <w:rFonts w:hint="eastAsia" w:ascii="方正小标宋_GBK" w:hAnsi="方正小标宋_GBK" w:eastAsia="方正小标宋_GBK" w:cs="方正小标宋_GBK"/>
          <w:sz w:val="32"/>
          <w:szCs w:val="28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28"/>
          <w:lang w:val="en-US" w:eastAsia="zh-CN"/>
        </w:rPr>
        <w:t>2024年高产优质苜蓿示范基地建设项目资金拟分配表</w:t>
      </w:r>
      <w:bookmarkEnd w:id="0"/>
    </w:p>
    <w:tbl>
      <w:tblPr>
        <w:tblStyle w:val="3"/>
        <w:tblW w:w="9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2420"/>
        <w:gridCol w:w="1580"/>
        <w:gridCol w:w="1763"/>
        <w:gridCol w:w="1826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下达任务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（亩）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补助标准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（元/亩）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拟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分配资金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（万元）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exact"/>
          <w:jc w:val="center"/>
        </w:trPr>
        <w:tc>
          <w:tcPr>
            <w:tcW w:w="3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合  计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5000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520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260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exact"/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亚盛饮马分公司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3000</w:t>
            </w:r>
          </w:p>
        </w:tc>
        <w:tc>
          <w:tcPr>
            <w:tcW w:w="1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520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156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exact"/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亚盛田园牧歌草业集团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2000</w:t>
            </w:r>
          </w:p>
        </w:tc>
        <w:tc>
          <w:tcPr>
            <w:tcW w:w="17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104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C0324"/>
    <w:rsid w:val="124C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60" w:lineRule="auto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2024-07-01T10:56:00Z</dcterms:created>
  <dc:creator>↗調皮搗蛋o(^_^)o</dc:creator>
  <cp:lastModifiedBy>↗調皮搗蛋o(^_^)o</cp:lastModifiedBy>
  <dcterms:modified xsi:type="dcterms:W3CDTF">2024-07-01T10:57:07Z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52CD27391F1F430E94BC21075289083B</vt:lpwstr>
  </property>
</Properties>
</file>